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SHAWN MENDES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TREAT YOU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</w:t>
        <w:tab/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Verse</w:t>
        <w:tab/>
        <w:tab/>
        <w:t xml:space="preserve">| :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   :</w:t>
        <w:tab/>
        <w:t xml:space="preserve">| 2x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Chorus</w:t>
        <w:tab/>
        <w:t xml:space="preserve">1|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2|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3|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4|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Verse</w:t>
        <w:tab/>
        <w:tab/>
        <w:t xml:space="preserve">| :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   :</w:t>
        <w:tab/>
        <w:t xml:space="preserve">| 2x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Chorus</w:t>
        <w:tab/>
        <w:t xml:space="preserve">1|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2|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3|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4|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Gitaar</w:t>
        <w:tab/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Loopje</w:t>
        <w:tab/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Bridge</w:t>
        <w:tab/>
        <w:tab/>
        <w:t xml:space="preserve">| :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   :</w:t>
        <w:tab/>
        <w:t xml:space="preserve">| 2x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Chorus</w:t>
        <w:tab/>
        <w:t xml:space="preserve">1|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2|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3|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4|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Gitaar</w:t>
        <w:tab/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Loopje</w:t>
        <w:tab/>
        <w:tab/>
        <w:t xml:space="preserve">|</w:t>
        <w:tab/>
        <w:t xml:space="preserve">Am</w:t>
        <w:tab/>
        <w:t xml:space="preserve">|</w:t>
        <w:tab/>
        <w:t xml:space="preserve">G</w:t>
        <w:tab/>
        <w:t xml:space="preserve">|</w:t>
        <w:tab/>
        <w:t xml:space="preserve">F</w:t>
        <w:tab/>
        <w:t xml:space="preserve">|</w:t>
        <w:tab/>
        <w:t xml:space="preserve">F   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GITAAR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223963" cy="1575099"/>
            <wp:effectExtent b="-175567" l="175568" r="175568" t="-175567"/>
            <wp:docPr descr="F.png" id="1" name="image02.png"/>
            <a:graphic>
              <a:graphicData uri="http://schemas.openxmlformats.org/drawingml/2006/picture">
                <pic:pic>
                  <pic:nvPicPr>
                    <pic:cNvPr descr="F.png"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3963" cy="15750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252537" cy="1510413"/>
            <wp:effectExtent b="-128937" l="128938" r="128938" t="-128937"/>
            <wp:docPr descr="Am.png" id="7" name="image15.png"/>
            <a:graphic>
              <a:graphicData uri="http://schemas.openxmlformats.org/drawingml/2006/picture">
                <pic:pic>
                  <pic:nvPicPr>
                    <pic:cNvPr descr="Am.png"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2537" cy="1510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drawing>
          <wp:inline distB="114300" distT="114300" distL="114300" distR="114300">
            <wp:extent cx="1243764" cy="1655551"/>
            <wp:effectExtent b="-205893" l="205893" r="205893" t="-205893"/>
            <wp:docPr descr="G.png" id="2" name="image06.png"/>
            <a:graphic>
              <a:graphicData uri="http://schemas.openxmlformats.org/drawingml/2006/picture">
                <pic:pic>
                  <pic:nvPicPr>
                    <pic:cNvPr descr="G.png" id="0" name="image0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3764" cy="16555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BAS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787679" cy="1345671"/>
            <wp:effectExtent b="221004" l="-221003" r="-221003" t="221004"/>
            <wp:docPr descr="A.png" id="8" name="image16.png"/>
            <a:graphic>
              <a:graphicData uri="http://schemas.openxmlformats.org/drawingml/2006/picture">
                <pic:pic>
                  <pic:nvPicPr>
                    <pic:cNvPr descr="A.png"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7679" cy="1345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drawing>
          <wp:inline distB="114300" distT="114300" distL="114300" distR="114300">
            <wp:extent cx="1801001" cy="1350751"/>
            <wp:effectExtent b="225125" l="-225124" r="-225124" t="225125"/>
            <wp:docPr descr="G.png" id="3" name="image11.png"/>
            <a:graphic>
              <a:graphicData uri="http://schemas.openxmlformats.org/drawingml/2006/picture">
                <pic:pic>
                  <pic:nvPicPr>
                    <pic:cNvPr descr="G.png"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1001" cy="1350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804609" cy="1357312"/>
            <wp:effectExtent b="223648" l="-223648" r="-223648" t="223648"/>
            <wp:docPr descr="F.png" id="9" name="image17.png"/>
            <a:graphic>
              <a:graphicData uri="http://schemas.openxmlformats.org/drawingml/2006/picture">
                <pic:pic>
                  <pic:nvPicPr>
                    <pic:cNvPr descr="F.png" id="0" name="image1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4609" cy="1357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PIANO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757363" cy="976313"/>
            <wp:effectExtent b="0" l="0" r="0" t="0"/>
            <wp:docPr descr="Am_V3.png" id="5" name="image13.png"/>
            <a:graphic>
              <a:graphicData uri="http://schemas.openxmlformats.org/drawingml/2006/picture">
                <pic:pic>
                  <pic:nvPicPr>
                    <pic:cNvPr descr="Am_V3.png"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722640" cy="966788"/>
            <wp:effectExtent b="0" l="0" r="0" t="0"/>
            <wp:docPr descr="G_V3.png" id="6" name="image14.png"/>
            <a:graphic>
              <a:graphicData uri="http://schemas.openxmlformats.org/drawingml/2006/picture">
                <pic:pic>
                  <pic:nvPicPr>
                    <pic:cNvPr descr="G_V3.png" id="0" name="image1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2640" cy="966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776039" cy="995363"/>
            <wp:effectExtent b="0" l="0" r="0" t="0"/>
            <wp:docPr descr="F_V3.png" id="4" name="image12.png"/>
            <a:graphic>
              <a:graphicData uri="http://schemas.openxmlformats.org/drawingml/2006/picture">
                <pic:pic>
                  <pic:nvPicPr>
                    <pic:cNvPr descr="F_V3.png"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039" cy="9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7" w:top="568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7.png"/><Relationship Id="rId13" Type="http://schemas.openxmlformats.org/officeDocument/2006/relationships/image" Target="media/image12.png"/><Relationship Id="rId12" Type="http://schemas.openxmlformats.org/officeDocument/2006/relationships/image" Target="media/image1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png"/><Relationship Id="rId5" Type="http://schemas.openxmlformats.org/officeDocument/2006/relationships/image" Target="media/image02.png"/><Relationship Id="rId6" Type="http://schemas.openxmlformats.org/officeDocument/2006/relationships/image" Target="media/image15.png"/><Relationship Id="rId7" Type="http://schemas.openxmlformats.org/officeDocument/2006/relationships/image" Target="media/image06.png"/><Relationship Id="rId8" Type="http://schemas.openxmlformats.org/officeDocument/2006/relationships/image" Target="media/image16.png"/></Relationships>
</file>